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81" w:rsidRPr="005B3AAD" w:rsidRDefault="005B3AAD">
      <w:pPr>
        <w:rPr>
          <w:rFonts w:ascii="Times New Roman" w:hAnsi="Times New Roman" w:cs="Times New Roman"/>
          <w:sz w:val="24"/>
          <w:szCs w:val="24"/>
        </w:rPr>
      </w:pPr>
      <w:r w:rsidRPr="005B3AAD">
        <w:rPr>
          <w:rFonts w:ascii="Times New Roman" w:hAnsi="Times New Roman" w:cs="Times New Roman"/>
          <w:sz w:val="24"/>
          <w:szCs w:val="24"/>
        </w:rPr>
        <w:t>Енисейска</w:t>
      </w:r>
      <w:r w:rsidR="00DA6E8B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Pr="005B3AAD">
        <w:rPr>
          <w:rFonts w:ascii="Times New Roman" w:hAnsi="Times New Roman" w:cs="Times New Roman"/>
          <w:sz w:val="24"/>
          <w:szCs w:val="24"/>
        </w:rPr>
        <w:t xml:space="preserve"> транспортная прокуратура в целях информирования граждан о требованиях действующего законодательства в сфере транспорт</w:t>
      </w:r>
      <w:proofErr w:type="gramStart"/>
      <w:r w:rsidRPr="005B3AAD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5B3AAD">
        <w:rPr>
          <w:rFonts w:ascii="Times New Roman" w:hAnsi="Times New Roman" w:cs="Times New Roman"/>
          <w:sz w:val="24"/>
          <w:szCs w:val="24"/>
        </w:rPr>
        <w:t>а именно эксплуатации маломерных судов) размещает следующую информацию:</w:t>
      </w:r>
    </w:p>
    <w:p w:rsidR="005B3AAD" w:rsidRPr="005B3AAD" w:rsidRDefault="005B3AAD">
      <w:pPr>
        <w:rPr>
          <w:rFonts w:ascii="Times New Roman" w:hAnsi="Times New Roman" w:cs="Times New Roman"/>
          <w:b/>
          <w:sz w:val="28"/>
          <w:szCs w:val="28"/>
        </w:rPr>
      </w:pPr>
      <w:r w:rsidRPr="005B3AAD">
        <w:rPr>
          <w:rFonts w:ascii="Times New Roman" w:hAnsi="Times New Roman" w:cs="Times New Roman"/>
          <w:b/>
          <w:sz w:val="28"/>
          <w:szCs w:val="28"/>
        </w:rPr>
        <w:t>В каком случае  маломерным судам запрещено выходить в плавание?</w:t>
      </w:r>
    </w:p>
    <w:p w:rsidR="005B3AAD" w:rsidRPr="005B3AAD" w:rsidRDefault="005B3AA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B3AAD">
        <w:rPr>
          <w:rFonts w:ascii="Times New Roman" w:hAnsi="Times New Roman" w:cs="Times New Roman"/>
          <w:sz w:val="24"/>
          <w:szCs w:val="24"/>
        </w:rPr>
        <w:t>Маломерному судну запрещен выход в плавание, если оно не зарегистрировано, не стоит на учете, не имеет бортовых номеров, если у водителя нет удостоверения на право управления маломерным судном, отсутствует отметка в судовом билете о прохождении ежегодного технического осмотра, нарушены технические требован</w:t>
      </w:r>
      <w:r w:rsidR="00DA6E8B">
        <w:rPr>
          <w:rFonts w:ascii="Times New Roman" w:hAnsi="Times New Roman" w:cs="Times New Roman"/>
          <w:sz w:val="24"/>
          <w:szCs w:val="24"/>
        </w:rPr>
        <w:t>ия ГИМС, обеспечивающие безопас</w:t>
      </w:r>
      <w:r w:rsidRPr="005B3AAD">
        <w:rPr>
          <w:rFonts w:ascii="Times New Roman" w:hAnsi="Times New Roman" w:cs="Times New Roman"/>
          <w:sz w:val="24"/>
          <w:szCs w:val="24"/>
        </w:rPr>
        <w:t>ность плавания (неисправен корпус, двигатель или рулевое управление, отсутствуют предметы штатного оборудования и снабжения, указанные в судовом</w:t>
      </w:r>
      <w:proofErr w:type="gramEnd"/>
      <w:r w:rsidRPr="005B3AAD">
        <w:rPr>
          <w:rFonts w:ascii="Times New Roman" w:hAnsi="Times New Roman" w:cs="Times New Roman"/>
          <w:sz w:val="24"/>
          <w:szCs w:val="24"/>
        </w:rPr>
        <w:t xml:space="preserve"> билете), изменены данные </w:t>
      </w:r>
      <w:proofErr w:type="gramStart"/>
      <w:r w:rsidRPr="005B3AAD">
        <w:rPr>
          <w:rFonts w:ascii="Times New Roman" w:hAnsi="Times New Roman" w:cs="Times New Roman"/>
          <w:sz w:val="24"/>
          <w:szCs w:val="24"/>
        </w:rPr>
        <w:t>судна</w:t>
      </w:r>
      <w:proofErr w:type="gramEnd"/>
      <w:r w:rsidRPr="005B3AAD">
        <w:rPr>
          <w:rFonts w:ascii="Times New Roman" w:hAnsi="Times New Roman" w:cs="Times New Roman"/>
          <w:sz w:val="24"/>
          <w:szCs w:val="24"/>
        </w:rPr>
        <w:t xml:space="preserve"> и эти изменения не внесены в судовой билет. В темное время суток запрещён выход в плавание без сигнальных огней, указанных в судовом билете.</w:t>
      </w:r>
    </w:p>
    <w:p w:rsidR="005B3AAD" w:rsidRDefault="005B3AAD">
      <w:pPr>
        <w:rPr>
          <w:rFonts w:ascii="Times New Roman" w:hAnsi="Times New Roman" w:cs="Times New Roman"/>
          <w:b/>
          <w:sz w:val="28"/>
          <w:szCs w:val="28"/>
        </w:rPr>
      </w:pPr>
      <w:r w:rsidRPr="005B3AAD">
        <w:rPr>
          <w:rFonts w:ascii="Times New Roman" w:hAnsi="Times New Roman" w:cs="Times New Roman"/>
          <w:b/>
          <w:sz w:val="28"/>
          <w:szCs w:val="28"/>
        </w:rPr>
        <w:t>Какие действия запрещены судоводителям-любителям во время плавания?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84798">
        <w:rPr>
          <w:rFonts w:ascii="Times New Roman" w:hAnsi="Times New Roman" w:cs="Times New Roman"/>
          <w:sz w:val="24"/>
          <w:szCs w:val="24"/>
        </w:rPr>
        <w:t>Во время плавания судоводителю запрещено управлять маломерным судном в состоянии алкогольного или наркотического опьянения;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Передавать управление лицам, пребывающим в состоянии опьянения или не имеющим при себе удостоверения на право управления маломерным судном;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Оставлять без наблюдения окружающую акваторию;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Перемещаться самому с одного судна на другое во время движения и позволять это пассажирам;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Перевозить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взрыво</w:t>
      </w:r>
      <w:proofErr w:type="spellEnd"/>
      <w:r>
        <w:rPr>
          <w:rFonts w:ascii="Times New Roman" w:hAnsi="Times New Roman" w:cs="Times New Roman"/>
          <w:sz w:val="24"/>
          <w:szCs w:val="24"/>
        </w:rPr>
        <w:t>-или огнеопасные грузы;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Сбрасывать с судна отходы и нефтепродукты, загрязнять берега и воду мусором, причинять вред окружающей среде.</w:t>
      </w:r>
    </w:p>
    <w:p w:rsidR="00284798" w:rsidRDefault="00284798">
      <w:pPr>
        <w:rPr>
          <w:rFonts w:ascii="Times New Roman" w:hAnsi="Times New Roman" w:cs="Times New Roman"/>
          <w:b/>
          <w:sz w:val="28"/>
          <w:szCs w:val="28"/>
        </w:rPr>
      </w:pPr>
      <w:r w:rsidRPr="00284798">
        <w:rPr>
          <w:rFonts w:ascii="Times New Roman" w:hAnsi="Times New Roman" w:cs="Times New Roman"/>
          <w:b/>
          <w:sz w:val="28"/>
          <w:szCs w:val="28"/>
        </w:rPr>
        <w:t>Какая ответственность установлена за нарушения, связанные с эксплуатацией маломерных судов?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Кодекс Россий Федерации об административных правонарушениях устанавливает ответственность за нарушения правил плавания, правил регистрации маломерных судов, правил обеспечения безопасности пассажиров, правил погрузки или разгрузки.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Несет ли владелец маломерного судна административную ответственность за отсутствие регистрации судна?</w:t>
      </w:r>
    </w:p>
    <w:p w:rsidR="00284798" w:rsidRDefault="002847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судном (в том числе маломерным, подлежащим государственной регистрации), не зарегистрированным в установленном порядке, либо не прошедшим технического осмотра (освидетельствования), либо не несущим бортовых номеров или обозначения влечет наложение административного штрафа в размере от пятисот до одной тысячи рублей.</w:t>
      </w:r>
    </w:p>
    <w:p w:rsidR="00284798" w:rsidRPr="00DA6E8B" w:rsidRDefault="00284798">
      <w:pPr>
        <w:rPr>
          <w:rFonts w:ascii="Times New Roman" w:hAnsi="Times New Roman" w:cs="Times New Roman"/>
          <w:b/>
          <w:sz w:val="28"/>
          <w:szCs w:val="28"/>
        </w:rPr>
      </w:pPr>
      <w:r w:rsidRPr="00DA6E8B">
        <w:rPr>
          <w:rFonts w:ascii="Times New Roman" w:hAnsi="Times New Roman" w:cs="Times New Roman"/>
          <w:b/>
          <w:sz w:val="28"/>
          <w:szCs w:val="28"/>
        </w:rPr>
        <w:lastRenderedPageBreak/>
        <w:t>Какое наказание предусмотрено за превышение скорости?</w:t>
      </w:r>
    </w:p>
    <w:p w:rsidR="00284798" w:rsidRDefault="00B932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 превышение судоводителем или иным лицом, управляющим маломерным судном установленной скорости, несоблюдение требований навигационных знаков, преднамеренная остановка или стоянка судна в запрещенных местах либо нарушение правил маневрирования, подачи звуковых сигналов, несения бортовых огней и знаков повлечет  предупреждение, или наложение административного штрафа в размере от трехсот до пятисот рублей, или лишение права управления маломерным судном на срок до шести месяцев.</w:t>
      </w:r>
      <w:proofErr w:type="gramEnd"/>
    </w:p>
    <w:p w:rsidR="00B9322D" w:rsidRDefault="00B93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ли перевозить в судне больше человек, чем это предусмотрено конструкцией?</w:t>
      </w:r>
    </w:p>
    <w:p w:rsidR="00B9322D" w:rsidRDefault="00B93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маломерным судном с нарушением норм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пассажировместимости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ограничений по району и условиям плавания влечет за собой наложение административного штрафа в размере от пятисот до одной тысячи рублей.</w:t>
      </w:r>
    </w:p>
    <w:p w:rsidR="00B9322D" w:rsidRPr="00DA6E8B" w:rsidRDefault="00B9322D">
      <w:pPr>
        <w:rPr>
          <w:rFonts w:ascii="Times New Roman" w:hAnsi="Times New Roman" w:cs="Times New Roman"/>
          <w:b/>
          <w:sz w:val="28"/>
          <w:szCs w:val="28"/>
        </w:rPr>
      </w:pPr>
      <w:r w:rsidRPr="00DA6E8B">
        <w:rPr>
          <w:rFonts w:ascii="Times New Roman" w:hAnsi="Times New Roman" w:cs="Times New Roman"/>
          <w:b/>
          <w:sz w:val="28"/>
          <w:szCs w:val="28"/>
        </w:rPr>
        <w:t>Какая ответственность предусмотрена за вождение судна без прав?</w:t>
      </w:r>
    </w:p>
    <w:p w:rsidR="002945C5" w:rsidRDefault="002945C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Управление маломерным судном судоводителем, не имеющим при себе удостоверения  на право управления маломерным судном, судового билета маломерного судна или его копии, заверенной в установленном порядке, а равно документов, подтверждающих право владения, пользования или распоряжения управляемым им судном в отсутствии владельца, предполагает наказание в виде предупреждения или административного штрафа в размере ста рублей.</w:t>
      </w:r>
      <w:proofErr w:type="gramEnd"/>
    </w:p>
    <w:p w:rsidR="002945C5" w:rsidRDefault="00294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Аналогичным образом наказывается передача управления маломерным судном лицу, не имеющему при себе удостоверения на право управления маломерным судном.</w:t>
      </w:r>
    </w:p>
    <w:p w:rsidR="002945C5" w:rsidRDefault="00AD4D6F">
      <w:pPr>
        <w:rPr>
          <w:rFonts w:ascii="Times New Roman" w:hAnsi="Times New Roman" w:cs="Times New Roman"/>
          <w:sz w:val="24"/>
          <w:szCs w:val="24"/>
        </w:rPr>
      </w:pPr>
      <w:r w:rsidRPr="00AD4D6F">
        <w:rPr>
          <w:rFonts w:ascii="Times New Roman" w:hAnsi="Times New Roman" w:cs="Times New Roman"/>
          <w:b/>
          <w:sz w:val="28"/>
          <w:szCs w:val="28"/>
        </w:rPr>
        <w:t>Какая ответственность предусмотрена за вождение судна в состоянии алкогольного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D6F">
        <w:rPr>
          <w:rFonts w:ascii="Times New Roman" w:hAnsi="Times New Roman" w:cs="Times New Roman"/>
          <w:b/>
          <w:sz w:val="28"/>
          <w:szCs w:val="28"/>
        </w:rPr>
        <w:t>опьянения?</w:t>
      </w:r>
    </w:p>
    <w:p w:rsidR="00AD4D6F" w:rsidRDefault="00AD4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маломерным судном в состоянии  опьянения, а равно передача управления судном лицу, находящемуся в состоянии опьянения, влечет наложение административного штрафа в размере от одной тысячи  пятисот до двух тысяч рублей или лишение права управления судном на срок от одного года до двух лет.</w:t>
      </w:r>
    </w:p>
    <w:p w:rsidR="00AD4D6F" w:rsidRDefault="00AD4D6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  этом уклонение судоводителя или иного лица, управляющего судном, от прохождения в соответствии с установленным  с установленным порядком медицинского освидетельствования на состояние опьянения влечет наложение административного штрафа в размере от одной тысячи до одной тысячи пятисот рублей или лишение права управления судном на срок от одного года до двух лет.</w:t>
      </w:r>
      <w:proofErr w:type="gramEnd"/>
    </w:p>
    <w:p w:rsidR="00AD4D6F" w:rsidRPr="00284798" w:rsidRDefault="00AD4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непосредственно наказания за административное правонарушение в случаях, когда требуется отстранение судоводителя от управления маломерным судном, предусмотрено задержание маломерных судов с помещением на специализированные стоянки.</w:t>
      </w:r>
    </w:p>
    <w:sectPr w:rsidR="00AD4D6F" w:rsidRPr="00284798" w:rsidSect="005B3AA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800"/>
    <w:rsid w:val="00172481"/>
    <w:rsid w:val="00284798"/>
    <w:rsid w:val="002945C5"/>
    <w:rsid w:val="005B3AAD"/>
    <w:rsid w:val="00982800"/>
    <w:rsid w:val="00AD4D6F"/>
    <w:rsid w:val="00B9322D"/>
    <w:rsid w:val="00DA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Ивина</dc:creator>
  <cp:keywords/>
  <dc:description/>
  <cp:lastModifiedBy>Ивина</cp:lastModifiedBy>
  <cp:revision>2</cp:revision>
  <dcterms:created xsi:type="dcterms:W3CDTF">2014-11-17T05:58:00Z</dcterms:created>
  <dcterms:modified xsi:type="dcterms:W3CDTF">2014-11-17T05:58:00Z</dcterms:modified>
</cp:coreProperties>
</file>